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B50" w:rsidRDefault="00730D36" w:rsidP="00016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D3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эруди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эрудит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9D5" w:rsidRDefault="000169D5" w:rsidP="00016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169D5" w:rsidRDefault="000169D5" w:rsidP="000169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D36" w:rsidRDefault="00730D36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D36" w:rsidRDefault="00730D36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D36" w:rsidRDefault="00730D36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D36" w:rsidRDefault="00730D36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D36" w:rsidRDefault="00730D36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6FC9" w:rsidRPr="00BE7995" w:rsidRDefault="003E6FC9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3E6FC9" w:rsidRPr="00BE7995" w:rsidRDefault="003E6FC9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65"/>
        <w:gridCol w:w="4413"/>
        <w:gridCol w:w="4493"/>
      </w:tblGrid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 детского творчества «Радуга талантов» Агрызского муниципального района Республики Татарстан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93" w:type="dxa"/>
          </w:tcPr>
          <w:p w:rsidR="00393C93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ополнительная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общеобразовательная 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общеразвивающая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программа 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рудит плюс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304C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Гиззатуллина Эльвира Минрахмановна,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493" w:type="dxa"/>
          </w:tcPr>
          <w:p w:rsidR="003E6FC9" w:rsidRPr="00BE7995" w:rsidRDefault="00411021" w:rsidP="00016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года 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6-11 лет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493" w:type="dxa"/>
          </w:tcPr>
          <w:p w:rsidR="003E6FC9" w:rsidRPr="00BE7995" w:rsidRDefault="00411021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3E6FC9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3E6FC9" w:rsidRDefault="001808E8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разноуро</w:t>
            </w:r>
            <w:r w:rsidR="00AD611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вневая</w:t>
            </w:r>
          </w:p>
          <w:p w:rsidR="00AD611C" w:rsidRPr="00BE7995" w:rsidRDefault="00AD611C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модульная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493" w:type="dxa"/>
          </w:tcPr>
          <w:p w:rsidR="003E6FC9" w:rsidRPr="00BE7995" w:rsidRDefault="00E0155B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познавательных способностей учащихся на осно</w:t>
            </w:r>
            <w:r w:rsidR="00AB628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ве системы развивающих занятий.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93" w:type="dxa"/>
          </w:tcPr>
          <w:p w:rsidR="00520B34" w:rsidRPr="0022087C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Стартовый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начальный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средний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Продвинутый уровень – </w:t>
            </w:r>
          </w:p>
          <w:p w:rsidR="003E6FC9" w:rsidRPr="0033084A" w:rsidRDefault="00520B34" w:rsidP="00520B3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выше среднего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493" w:type="dxa"/>
          </w:tcPr>
          <w:p w:rsidR="00D42798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интеллектуальные игры, занятие-путешествие, занятие-турнир, занятие-конкурс, занятие - тестирование.</w:t>
            </w:r>
          </w:p>
          <w:p w:rsidR="003E6FC9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Групповое занятие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 наиболее оптимальная тр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адиционная форма.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93" w:type="dxa"/>
          </w:tcPr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Итоговый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контроль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 формах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-тестирование;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-практические работы;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-творческие работы учащихся;</w:t>
            </w:r>
          </w:p>
          <w:p w:rsidR="003E6FC9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Контрольные задания.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Ожидаемые результаты:</w:t>
            </w:r>
          </w:p>
          <w:p w:rsidR="003E6FC9" w:rsidRPr="00BE7995" w:rsidRDefault="00A679A2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должны уметь: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наблюдать, сравнивать, обобщать, находить закономерности, строя простейшие предположения; проверять их, делать выводы,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иллюстрировать их на примерах.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93" w:type="dxa"/>
          </w:tcPr>
          <w:p w:rsidR="00FB3733" w:rsidRDefault="00FB3733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6875" w:rsidRPr="00FB3733" w:rsidRDefault="00016875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ОГЛАВЛЕНИЕ</w:t>
      </w:r>
    </w:p>
    <w:p w:rsidR="00EE3B50" w:rsidRPr="00BE7995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7648"/>
        <w:gridCol w:w="1363"/>
      </w:tblGrid>
      <w:tr w:rsidR="00E9159D" w:rsidRPr="00BE7995" w:rsidTr="00D63F0E">
        <w:tc>
          <w:tcPr>
            <w:tcW w:w="560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9159D" w:rsidRPr="00BE7995" w:rsidRDefault="00E9159D" w:rsidP="00E9159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648" w:type="dxa"/>
          </w:tcPr>
          <w:p w:rsidR="00E9159D" w:rsidRPr="00BE7995" w:rsidRDefault="00EE3B50" w:rsidP="00E915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48" w:type="dxa"/>
          </w:tcPr>
          <w:p w:rsidR="000169D5" w:rsidRPr="000169D5" w:rsidRDefault="000902B0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48" w:type="dxa"/>
          </w:tcPr>
          <w:p w:rsidR="000169D5" w:rsidRPr="000169D5" w:rsidRDefault="000169D5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648" w:type="dxa"/>
          </w:tcPr>
          <w:p w:rsidR="000169D5" w:rsidRPr="00BE7995" w:rsidRDefault="000169D5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0169D5" w:rsidRPr="00BE7995" w:rsidRDefault="00AB580D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4-8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648" w:type="dxa"/>
          </w:tcPr>
          <w:p w:rsidR="00BC09CA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363" w:type="dxa"/>
          </w:tcPr>
          <w:p w:rsidR="00BC09CA" w:rsidRDefault="00AB580D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8-9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pStyle w:val="a6"/>
              <w:rPr>
                <w:sz w:val="24"/>
                <w:szCs w:val="24"/>
              </w:rPr>
            </w:pPr>
            <w:r w:rsidRPr="00BE7995">
              <w:rPr>
                <w:sz w:val="24"/>
                <w:szCs w:val="24"/>
              </w:rPr>
              <w:t>Матрица дополнительной общеобразовательной программы</w:t>
            </w:r>
          </w:p>
        </w:tc>
        <w:tc>
          <w:tcPr>
            <w:tcW w:w="1363" w:type="dxa"/>
          </w:tcPr>
          <w:p w:rsidR="00BC09CA" w:rsidRPr="00BE7995" w:rsidRDefault="00AB580D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BC09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-15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Распределение часов по основным разделам программы</w:t>
            </w:r>
          </w:p>
        </w:tc>
        <w:tc>
          <w:tcPr>
            <w:tcW w:w="1363" w:type="dxa"/>
          </w:tcPr>
          <w:p w:rsidR="00BC09CA" w:rsidRPr="00BE7995" w:rsidRDefault="00BC09CA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BC09CA" w:rsidRPr="00BE7995" w:rsidRDefault="009662F0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0C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-18</w:t>
            </w:r>
          </w:p>
        </w:tc>
      </w:tr>
      <w:tr w:rsidR="00BC09CA" w:rsidRPr="00BE7995" w:rsidTr="00D63F0E">
        <w:trPr>
          <w:trHeight w:val="299"/>
        </w:trPr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BC09CA" w:rsidRPr="00BE7995" w:rsidRDefault="000C1B28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9662F0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9662F0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</w:t>
            </w:r>
            <w:r w:rsidR="000C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0C1B2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BC09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-21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0C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-22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0C1B2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22-23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016875" w:rsidRPr="00BE7995" w:rsidTr="00D63F0E">
        <w:tc>
          <w:tcPr>
            <w:tcW w:w="560" w:type="dxa"/>
          </w:tcPr>
          <w:p w:rsidR="0001687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48" w:type="dxa"/>
          </w:tcPr>
          <w:p w:rsidR="00016875" w:rsidRDefault="00016875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016875" w:rsidRDefault="000C1B2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48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используемой литературы: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648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7547AE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9662F0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25-34</w:t>
            </w:r>
          </w:p>
        </w:tc>
      </w:tr>
    </w:tbl>
    <w:p w:rsidR="00DC2857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Pr="00BE7995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Pr="00BE7995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1BF3" w:rsidRPr="00EE3B50" w:rsidRDefault="00402E76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A65FA6" w:rsidRPr="00BE7995" w:rsidRDefault="00541BF3" w:rsidP="0021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 xml:space="preserve">       Дополнительная общеобразовательная про</w:t>
      </w:r>
      <w:r w:rsidR="00250147" w:rsidRPr="00BE7995">
        <w:rPr>
          <w:rFonts w:ascii="Times New Roman" w:hAnsi="Times New Roman" w:cs="Times New Roman"/>
          <w:sz w:val="24"/>
          <w:szCs w:val="24"/>
        </w:rPr>
        <w:t>грамма «Эрудит плюс» составлена</w:t>
      </w:r>
      <w:r w:rsidRPr="00BE7995">
        <w:rPr>
          <w:rFonts w:ascii="Times New Roman" w:hAnsi="Times New Roman" w:cs="Times New Roman"/>
          <w:sz w:val="24"/>
          <w:szCs w:val="24"/>
        </w:rPr>
        <w:br/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р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абоч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ей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программ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ы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 курса «Юным умникам и умницам»</w:t>
      </w:r>
      <w:r w:rsidR="00215AC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ФГОС начального образования 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авторской программы курса «Развитие познавательных способностей», О.А. Холодовой,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лауреата конкурса "Грант Москвы" в области науки и технологии в сфере образования)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 / М.: РОСТ, 2013 г./, учебно-методического комплекса курса  «Развити</w:t>
      </w:r>
      <w:r w:rsidR="0005043C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 познавательных способностей»: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О.</w:t>
      </w:r>
      <w:r w:rsidR="009662F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Холодова Юным умникам и умницам (информатика, логика, математика). Рабочие тетради в 2-х частях. - М.: РОСТ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="00215AC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Методическое пособие для учителя. - М.: РОСТ книга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65FA6" w:rsidRPr="00BE7995" w:rsidRDefault="00A65FA6" w:rsidP="0021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="00EE3B50" w:rsidRPr="00BE7995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EE3B50">
        <w:rPr>
          <w:rFonts w:ascii="Times New Roman" w:hAnsi="Times New Roman" w:cs="Times New Roman"/>
          <w:b/>
          <w:sz w:val="24"/>
          <w:szCs w:val="24"/>
        </w:rPr>
        <w:t>:</w:t>
      </w:r>
      <w:r w:rsidR="00EE3B50">
        <w:rPr>
          <w:rFonts w:ascii="Times New Roman" w:hAnsi="Times New Roman" w:cs="Times New Roman"/>
          <w:sz w:val="24"/>
          <w:szCs w:val="24"/>
        </w:rPr>
        <w:t xml:space="preserve"> </w:t>
      </w:r>
      <w:r w:rsidR="00215AC4">
        <w:rPr>
          <w:rFonts w:ascii="Times New Roman" w:hAnsi="Times New Roman" w:cs="Times New Roman"/>
          <w:sz w:val="24"/>
          <w:szCs w:val="24"/>
        </w:rPr>
        <w:t>Программа по социально-гуманитарной направленности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, </w:t>
      </w:r>
      <w:r w:rsidR="00215AC4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теоретическую и практическую </w:t>
      </w:r>
      <w:r w:rsidR="00215AC4">
        <w:rPr>
          <w:rFonts w:ascii="Times New Roman" w:hAnsi="Times New Roman" w:cs="Times New Roman"/>
          <w:sz w:val="24"/>
          <w:szCs w:val="24"/>
        </w:rPr>
        <w:t>части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.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="002716F5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программа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</w:t>
      </w:r>
      <w:r w:rsidR="00040040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занятий по предложенной </w:t>
      </w:r>
      <w:r w:rsidR="00040040" w:rsidRPr="00BE7995">
        <w:rPr>
          <w:rFonts w:ascii="Times New Roman" w:hAnsi="Times New Roman" w:cs="Times New Roman"/>
          <w:sz w:val="24"/>
          <w:szCs w:val="24"/>
        </w:rPr>
        <w:t>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ребята достигают значительных успехов в своём развитии, они многому научатся и эти умения применяют в учебной работе, что приводит к успехам. Дополнительные сведения из различных областей жизни, включённые в методическое пособие и рассказанные взрослым, существенно расширят знания детей </w:t>
      </w:r>
      <w:r w:rsidR="00CC1BA4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мире, будут способствовать их нравственному воспитанию и всестороннему развитию личности.</w:t>
      </w:r>
    </w:p>
    <w:p w:rsidR="000C1B28" w:rsidRDefault="000C1B28" w:rsidP="000C1B28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0C1B28" w:rsidRDefault="000C1B28" w:rsidP="000C1B28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7547AE" w:rsidRPr="00C050C2" w:rsidRDefault="007547AE" w:rsidP="007547AE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7547AE" w:rsidRPr="00C050C2" w:rsidRDefault="007547AE" w:rsidP="007547AE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   </w:t>
      </w:r>
      <w:r w:rsidRPr="00AC442B">
        <w:rPr>
          <w:rFonts w:ascii="Times New Roman" w:hAnsi="Times New Roman" w:cs="Times New Roman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Fonts w:ascii="Times New Roman" w:hAnsi="Times New Roman" w:cs="Times New Roman"/>
        </w:rPr>
        <w:t xml:space="preserve">  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   </w:t>
      </w:r>
      <w:r w:rsidRPr="00AC442B">
        <w:rPr>
          <w:rFonts w:ascii="Times New Roman" w:hAnsi="Times New Roman" w:cs="Times New Roman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lastRenderedPageBreak/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30D36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7547AE" w:rsidRDefault="007547AE" w:rsidP="0029190B">
      <w:pPr>
        <w:spacing w:after="0" w:line="240" w:lineRule="auto"/>
        <w:rPr>
          <w:rFonts w:ascii="Times New Roman" w:hAnsi="Times New Roman" w:cs="Times New Roman"/>
        </w:rPr>
      </w:pPr>
    </w:p>
    <w:p w:rsidR="00E5302A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Актуальность выбора программы: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основе диагностических фактов у учащихся слабо развиты память, устойчивость и концентрация внимания, наблюдательность, воображение, быстрота реакции.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Новизна данной рабочей программы, целесообразность, отличительные особенности: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  <w:r w:rsidR="002107A7" w:rsidRPr="00BE7995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программа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введен</w:t>
      </w:r>
      <w:r w:rsidR="00A26B5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часть учебного  плана, формируемого образовательным учреждением в рамках общеинтеллектуального  направления. </w:t>
      </w: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Новизна  данной рабочей программы определена федеральным государственным стандартом начального общего образования 2010 года.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Отличительными особенностями являются: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1.</w:t>
      </w:r>
      <w:r w:rsidR="00EE3B5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Определение видов    организации деятельности учащихся, направленных  на достижение 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личностных, метапредметных и предметных результатов освоения учебного курса.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2. В основу реализации программы положены  ценностные ориентиры и  воспитательные результаты.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Ценностные ориентации организации деятельности  предполагают уровневую оценку в достижении планируемых результатов.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Достижения планируемых результатов отслеживаются  в рамках внутренней системы оценки: педагогом.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5. В основу оценки личностных, метапредметных и предметных результатов освоения программы, воспитательного результата положены методики, предложенные 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А.Г.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Асмоловым, Н.А.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Криволаповой, О.А.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Холодовой.</w:t>
      </w:r>
    </w:p>
    <w:p w:rsidR="005A6C8E" w:rsidRPr="00BE7995" w:rsidRDefault="00911BDE" w:rsidP="00EE3B50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6. При планировании содержания занятий  прописаны виды  деятельности учащихся по каждой теме.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Цель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развитие познавательных способностей учащихся на основе системы развивающих занятий.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Основные задачи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1.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мышления в процессе формирования основных приёмов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2.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языковой культуры и формирование речевых умений: чётко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познавательной активности и самостоятельной мыслительной деятельности учащихся;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5.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навыков творческого мышления и развитие умения решать нестандартные задачи;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6.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7.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EB2B66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Личностные, метапредметные и предметные результаты освоения программы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Личностными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является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Метапредметными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являются формирование следующих универсальных учебных действий (УУД).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Регулятивные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и формировать цель деятельности с помощью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-Проговаривать последовательность действий.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высказывать своё предположение (версию) на основе работы с иллюстрацией рабочей тетради.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работать по предложенному плану.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отличать верно выполненное задание от неверного.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Учиться совместно с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педагогом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другими учениками давать эмоциональную оценку деятельности товарищей.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-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Ориентироваться в своей системе знаний: отличать новое от уже известного с помощью 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-Делать предварительный отбор источников информации: ориентироваться в учебнике (на развороте, в оглавлении, в словаре).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-Добывать новые знания: находить ответы на вопросы, используя учебник, свой жизненный опыт и информацию, полученную от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делать выводы в результате совместной работы.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Коммуникативные УУД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-Слушать и понимать речь других.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-Читать и пересказывать текст.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-Совместно договариваться о правилах общения и поведения в 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объединении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следовать им.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выполнять различные роли в группе (лидера, исполнителя, критика).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Предметными результатами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изучен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ия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являются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-описывать признаки предметов и узнавать предметы по их признакам;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-выделять существенные признаки предметов;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-сравнивать между собой предметы, явления;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-обобщать, делать несложные выводы;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-классифицировать явления, предметы;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последовательность событий;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-судить о противоположных явлениях;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-давать определения тем или иным понятиям;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отношения между предметами типа «род» - «вид»;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функциональные отношения между понятиями;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закономерности и проводить аналогии.</w:t>
      </w:r>
    </w:p>
    <w:p w:rsidR="005829D3" w:rsidRPr="00BE7995" w:rsidRDefault="005829D3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Ожидаемые результаты: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</w:t>
      </w: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 концу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занятий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по</w:t>
      </w:r>
      <w:r w:rsidR="005829D3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познавательных способностей обучающиеся должны уметь: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наблюдать, сравнивать, обобщать, находить закономерности, строя простейшие предположения; проверять их, делать выводы, иллюстрировать их на примерах.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различных видов памяти, внимания, воображения.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общеучебных умений и навыков.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Развивающий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речи.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мышления в ходе усвоения таких приемов мыслительной деятельности, как умение анализировать, сравнивать, синтезировать, обобщать, выделять главное, доказывать и опровергать.</w:t>
      </w:r>
    </w:p>
    <w:p w:rsidR="00C73E44" w:rsidRPr="00BE7995" w:rsidRDefault="00C73E4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сенсорной сферы.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двигательной сферы.</w:t>
      </w:r>
    </w:p>
    <w:p w:rsidR="000169D5" w:rsidRDefault="000169D5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Воспитывающий аспект</w:t>
      </w:r>
    </w:p>
    <w:p w:rsidR="009823BB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Воспитание системы нравственных межличностных отношений (формировать «Я-концепцию»).</w:t>
      </w:r>
    </w:p>
    <w:p w:rsidR="008321D4" w:rsidRPr="00BE7995" w:rsidRDefault="008321D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Основные формы работы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Для успешного обучения 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уча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ю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щихся необходимы различные формы проведения занятий, как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традиционные,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так и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нетрадиционные.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Наряду с традиционными занятиями используются нетрадиционные формы проведения занятий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 интеллектуальные игры, занятие-путешествие, занятие-турнир, занятие-конкурс, занятие - тестирование.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Групповое занятие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- наиболее оптимальная традиционная форма.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Принципы построения программы: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Дифференцированный подход;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Наглядность;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Активность и сознательность;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Проблемного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Научности и достоверности;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Результативность, завершенность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Связь теории с практикой;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Единства развивающей и диагностирующей функции.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Методы: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Для решения задач, поставленных дополнительной образовательной программой используются основные методы обучения: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проблемная ситуация;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игровые моменты;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-словесные;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-наблюдения;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-исследовательский;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-информационные;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-наглядность;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-оценивания;</w:t>
      </w:r>
    </w:p>
    <w:p w:rsidR="005A6C8E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-поощрения и мотивации.</w:t>
      </w:r>
    </w:p>
    <w:p w:rsidR="003E78D4" w:rsidRDefault="003E78D4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Возрастные и психофизиологические особенности детей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ab/>
        <w:t xml:space="preserve">Младший школьный возраст совпадает с периодом обучения в начальных классах, когда организм ребенка интенсивно растет и развивается. 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 силу особенностей развития нервной системы и значительной роли первой сигнальной системы в общении ребенка с окружающей средой, воспитанники этого возраста легче охватывают и быстрее усваивают учебный материал. Чем больше дети узнают фактов, чем шире круг их представлений и наблюдений, чем богаче запас слов, тем успешнее развивается их мышление. Младшие школьники охотно принимают участие в самообслуживании, всегда готовы что-нибудь мастерить. В их среде укрепляется дружба и товарищество. У детей развивается мышечная система, совершенствуется мелкая мускулатура рук. Дети все более овладевают движениями. Именно в этом возрасте у детей вырабатывается наиболее стойкий интерес к занятиям по сенсорике. Выполнение коллективной творческой работы развивают чувство коллективизма, ответственности за порученное дело. </w:t>
      </w:r>
    </w:p>
    <w:p w:rsidR="00032C62" w:rsidRPr="00BE7995" w:rsidRDefault="00032C62" w:rsidP="002919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72EA" w:rsidRPr="00BE7995" w:rsidRDefault="00032C62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Срок освоения программы</w:t>
      </w:r>
    </w:p>
    <w:p w:rsidR="00CB3854" w:rsidRDefault="00CE72EA" w:rsidP="00CB385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представляет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систему интеллектуально-развивающих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 занятий для учащихся начальных классов и рассчитана на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4 года обучения. 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предназначена для занятий с детьми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6-11 лет. </w:t>
      </w:r>
    </w:p>
    <w:p w:rsidR="00CE72EA" w:rsidRPr="00CB3854" w:rsidRDefault="00CE72EA" w:rsidP="00CB385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Cs/>
          <w:sz w:val="24"/>
          <w:szCs w:val="24"/>
        </w:rPr>
        <w:t xml:space="preserve">1 год обучения- </w:t>
      </w:r>
      <w:r w:rsidRPr="00BE7995">
        <w:rPr>
          <w:rFonts w:ascii="Times New Roman" w:hAnsi="Times New Roman" w:cs="Times New Roman"/>
          <w:sz w:val="24"/>
          <w:szCs w:val="24"/>
        </w:rPr>
        <w:t xml:space="preserve">144 ч, 2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="00482D70" w:rsidRPr="00BE7995">
        <w:rPr>
          <w:rFonts w:ascii="Times New Roman" w:hAnsi="Times New Roman" w:cs="Times New Roman"/>
          <w:sz w:val="24"/>
          <w:szCs w:val="24"/>
        </w:rPr>
        <w:t xml:space="preserve"> 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и на 2-4 год обучения  3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="00482D70" w:rsidRPr="00BE7995">
        <w:rPr>
          <w:rFonts w:ascii="Times New Roman" w:hAnsi="Times New Roman" w:cs="Times New Roman"/>
          <w:sz w:val="24"/>
          <w:szCs w:val="24"/>
        </w:rPr>
        <w:t xml:space="preserve"> 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-216 ч  на каждый год обучения. </w:t>
      </w:r>
      <w:r w:rsidR="00482D70" w:rsidRPr="00482D70">
        <w:rPr>
          <w:rStyle w:val="c1"/>
          <w:rFonts w:ascii="Times New Roman" w:hAnsi="Times New Roman" w:cs="Times New Roman"/>
          <w:sz w:val="24"/>
          <w:szCs w:val="24"/>
        </w:rPr>
        <w:t>Продолжительность академического часа -</w:t>
      </w:r>
      <w:r w:rsidR="00CB3854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482D70" w:rsidRPr="00482D70">
        <w:rPr>
          <w:rStyle w:val="c1"/>
          <w:rFonts w:ascii="Times New Roman" w:hAnsi="Times New Roman" w:cs="Times New Roman"/>
          <w:sz w:val="24"/>
          <w:szCs w:val="24"/>
        </w:rPr>
        <w:t>40 минут.</w:t>
      </w:r>
    </w:p>
    <w:p w:rsidR="00032C62" w:rsidRPr="00BE7995" w:rsidRDefault="00032C62" w:rsidP="002919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CB3854" w:rsidRPr="00BE7995" w:rsidRDefault="00CB3854" w:rsidP="00CB38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Контроль и оценка планируемых результатов.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 основу изучения положены ценностные ориентиры, достижение которых определяются воспитательными результатами.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Воспитательные результаты оцениваются по следующим уровням: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Первый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– приобретение социальных знаний (об общественных нормах, устройстве общества, о социально одобряемых и  неодобряемых формах поведения в обществе и т.п.), первичного понимания социальной реальности и повседневной жизни.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Для достижения данного уровня результатов 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</w:r>
    </w:p>
    <w:p w:rsidR="00CB3854" w:rsidRPr="00BE7995" w:rsidRDefault="00CB3854" w:rsidP="00CB3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Второй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– получение опыта переживания и позитивного отношения к базовым 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Для отслеживания результатов  предусматриваются следующие формы контроля: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Стартовый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 позволяющий определить исходный уровень развития учащихся  по методикам  Холодовой О.И. Криволаповой Н.А. </w:t>
      </w:r>
      <w:r w:rsidRPr="00BE799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(результаты фиксируются в зачетном листе педагога);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Текущий: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пооперационный, то есть контроль за правильностью, полнотой и последовательностью выполнения операций, входящих в состав действия;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Итоговый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контроль  в формах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-тестирование;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 работы;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-творческие работы учащихся;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Контрольные задания.</w:t>
      </w:r>
    </w:p>
    <w:p w:rsidR="00CB3854" w:rsidRPr="00BE7995" w:rsidRDefault="00CB3854" w:rsidP="00CB3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Самооценка и самоконтроль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   деятельности.</w:t>
      </w:r>
    </w:p>
    <w:p w:rsidR="00721287" w:rsidRDefault="00721287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44103" w:rsidRPr="00BE7995" w:rsidRDefault="00844103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D2A2C" w:rsidRPr="00BE7995" w:rsidRDefault="007D2A2C" w:rsidP="007D2A2C">
      <w:pPr>
        <w:pStyle w:val="a6"/>
        <w:jc w:val="center"/>
        <w:rPr>
          <w:b/>
          <w:sz w:val="24"/>
          <w:szCs w:val="24"/>
        </w:rPr>
      </w:pPr>
      <w:r w:rsidRPr="00BE7995">
        <w:rPr>
          <w:b/>
          <w:sz w:val="24"/>
          <w:szCs w:val="24"/>
        </w:rPr>
        <w:t>Матрица дополнительной общеобразовательной программы</w:t>
      </w:r>
    </w:p>
    <w:p w:rsidR="007D2A2C" w:rsidRPr="00BE7995" w:rsidRDefault="007D2A2C" w:rsidP="007D2A2C">
      <w:pPr>
        <w:pStyle w:val="a6"/>
        <w:jc w:val="center"/>
        <w:rPr>
          <w:b/>
          <w:sz w:val="24"/>
          <w:szCs w:val="24"/>
        </w:rPr>
      </w:pPr>
    </w:p>
    <w:tbl>
      <w:tblPr>
        <w:tblStyle w:val="a4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276"/>
        <w:gridCol w:w="1417"/>
        <w:gridCol w:w="2552"/>
        <w:gridCol w:w="2126"/>
      </w:tblGrid>
      <w:tr w:rsidR="007D2A2C" w:rsidRPr="003E78D4" w:rsidTr="007547AE">
        <w:tc>
          <w:tcPr>
            <w:tcW w:w="851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Уровни </w:t>
            </w:r>
          </w:p>
        </w:tc>
        <w:tc>
          <w:tcPr>
            <w:tcW w:w="1985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Критерии </w:t>
            </w:r>
          </w:p>
        </w:tc>
        <w:tc>
          <w:tcPr>
            <w:tcW w:w="1276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Формы и методы диагностики</w:t>
            </w:r>
          </w:p>
        </w:tc>
        <w:tc>
          <w:tcPr>
            <w:tcW w:w="1417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Методы и педагогические технологии</w:t>
            </w:r>
          </w:p>
        </w:tc>
        <w:tc>
          <w:tcPr>
            <w:tcW w:w="2552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Результаты </w:t>
            </w:r>
          </w:p>
        </w:tc>
        <w:tc>
          <w:tcPr>
            <w:tcW w:w="2126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Методическая копилка дифференцированных заданий</w:t>
            </w:r>
          </w:p>
        </w:tc>
      </w:tr>
      <w:tr w:rsidR="003C4FDC" w:rsidRPr="003E78D4" w:rsidTr="007547AE">
        <w:tc>
          <w:tcPr>
            <w:tcW w:w="851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Стартовый</w:t>
            </w: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0E0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</w:tc>
        <w:tc>
          <w:tcPr>
            <w:tcW w:w="1276" w:type="dxa"/>
            <w:vMerge w:val="restart"/>
          </w:tcPr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Контроль и оценка планируемых результатов.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 основу изучения положены ценностные ориентиры, достижение которых определяются воспитательными результатами.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Воспитательные результаты оцениваются по следующим уровням: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Первый уровень результатов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– приобретение социальных знаний (об общественных нормах, устройстве общества, о социально одобряемых и  неодобряемых формах поведения в обществе и т.п.), первичного понимания социальной реальности и повседневн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ой жизни.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достижения данного уровня результатов 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Второй уровень результатов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– получение опыта переживания и позитивного отношения к базовым ценностям общества (человек, семья, Отечество, природа, мир, знания, труд, культура), ценностного отношения к социальной реальности в целом.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Для отслеживания результатов  предусматриваются следующие формы контроля: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Стартовый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, позволяющий определить исходный уровень развития учащихся  по методикам  Холодовой О.И. Криволаповой Н.А. </w:t>
            </w:r>
            <w:r w:rsidRPr="003E78D4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</w:rPr>
              <w:t>(результаты фиксируются в зачетном листе педагога);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Текущий: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-прогностический, то есть проигрывание всех операций учебного действия до начала его реального выполнения;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пооперационный, то есть контроль за правильностью, полнотой и последовательностью выполнения операций, входящих в состав действия;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-рефлексивный, контроль, обращенный на ориентировочную основу, «план» действия и опирающийся на понимание принципов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его построения;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Итоговый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контроль  в формах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-тестирование;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-практические работы;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-творческие работы учащихся;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Контрольные задания.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Самооценка и самоконтроль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   деятельности.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lastRenderedPageBreak/>
              <w:t>Основные формы работы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успешного обучения обучающихся необходимы различные формы проведения занятий, как 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традиционные,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так и 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нетрадиционные. 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Наряду с традиционными занятиями используются нетрадиционные формы проведения занятий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: интеллектуальные игры, занятие-путешествие, занятие-турнир, занятие-конкурс, занятие - тестирование.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Групповое занятие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- наиболее оптимальная традиционная форма.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Принципы построения программы: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Дифференцированный подход;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Наглядность;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Активность и сознательность;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Креативность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Проблемного обучения;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Научности и достоверности;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Результативность, завершенность обучения;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Связь теории с практикой;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Единства развивающей и диагностирующей функции.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 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Методы: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решения задач, поставленных дополнительной образовательной программой используются основные методы обучения: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проблемная ситуация;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игровые моменты;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-словесные;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-наблюдения;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-исследовательский;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-информационные;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-практические;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-наглядность;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-оценивания;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-поощрения и мотивации.</w:t>
            </w:r>
          </w:p>
          <w:p w:rsidR="003C4FDC" w:rsidRPr="003E78D4" w:rsidRDefault="003C4FDC" w:rsidP="003C4FD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lastRenderedPageBreak/>
              <w:t>Предметные: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0E0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0709C" w:rsidRPr="003E78D4" w:rsidRDefault="0070709C" w:rsidP="0070709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проведения занятий</w:t>
            </w:r>
            <w:r w:rsidRPr="003E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предлагается учебно-методический </w:t>
            </w:r>
            <w:r w:rsidRPr="003E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комплект:</w:t>
            </w:r>
          </w:p>
          <w:p w:rsidR="0070709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О.Холодова Юным умникам и умницам (информатика, логика, математика). Рабочие тетради в 2-х частях. - М.: РОСТ  , 2018.</w:t>
            </w:r>
          </w:p>
          <w:p w:rsidR="0070709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О.Холодова Юным умникам и умницам (информатика, логика, математика). Методическое пособие для учителя</w:t>
            </w:r>
          </w:p>
          <w:p w:rsidR="003C4FD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     1 – 4 классы - М.: РОСТ книга, 2017</w:t>
            </w: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lastRenderedPageBreak/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 xml:space="preserve"> 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-Делать предварительный отбор источников информации: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Базовый </w:t>
            </w: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-классифицировать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явления, предметы;</w:t>
            </w:r>
          </w:p>
          <w:p w:rsidR="003C4FDC" w:rsidRPr="003E78D4" w:rsidRDefault="003C4FDC" w:rsidP="003728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-определять последовательность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событий;</w:t>
            </w: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391B52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 xml:space="preserve"> 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lastRenderedPageBreak/>
              <w:t xml:space="preserve">Продвинутый </w:t>
            </w: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-судить о противоположных явлениях;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-давать определения тем или иным понятиям;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отношения между предметами типа «род» - «вид»;</w:t>
            </w:r>
          </w:p>
          <w:p w:rsidR="003C4FDC" w:rsidRPr="003E78D4" w:rsidRDefault="003C4FDC" w:rsidP="00AD33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-судить о противоположных явлениях;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-давать определения тем или иным понятиям;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отношения между предметами типа «род» - «вид»;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-выявлять функциональные отношения между понятиями;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-выявлять закономерности и проводить аналогии.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-Учиться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-Донести свою позицию до других: оформлять свою мысль в устной и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-Учиться высказывать своё предположение (версию)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-Донести свою позицию до других: оформлять свою мысль в устной и письменной речи (на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526E07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</w:t>
            </w:r>
            <w:r w:rsidR="00526E07"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уппы и педагога, как поступить;</w:t>
            </w: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D2A2C" w:rsidRPr="00BE7995" w:rsidRDefault="007D2A2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3691D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02E76" w:rsidRPr="00BE7995" w:rsidRDefault="00402E76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Распределение часов по основным разделам программы</w:t>
      </w:r>
    </w:p>
    <w:p w:rsidR="007F2F93" w:rsidRPr="00BE7995" w:rsidRDefault="007F2F93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9802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992"/>
        <w:gridCol w:w="992"/>
        <w:gridCol w:w="851"/>
        <w:gridCol w:w="992"/>
        <w:gridCol w:w="3564"/>
      </w:tblGrid>
      <w:tr w:rsidR="00C25DFC" w:rsidRPr="00BE7995" w:rsidTr="007F2F93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Развиваемые способности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1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2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3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4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3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Обучающиеся должны научиться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44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54 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0F4F26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533B6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управлять вниманием – переключать и распределять его;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наблюдать;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узнавать предметы по заданным признакам;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сравнивать несколько предметов.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6C2D19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оперировать своей памятью;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полно и точно воспроизводить полученный материал;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чётко и последовательно излагать свои мысли;</w:t>
            </w:r>
            <w:bookmarkStart w:id="1" w:name="YANDEX_49"/>
            <w:bookmarkEnd w:id="1"/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 воспринимать и осмысливать полученную информацию, владеть </w:t>
            </w: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способами обработки данной информации;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признаки предметов;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разбивать предметы на группы по заданным признакам;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определять несколько вариантов «лишнего» предмета в группе однородных предметов;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группы однородных предметов среди разнородных и давать названия этим группам;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разбивать предложенное множество фигур на несколько подмножеств по значениям разных признаков;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уметь выбирать понятия и давать им определения;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отличать суждения от других предложений;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уметь обобщать и делать выводы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владеть навыками анализа, синтеза, сравнения, обобщения, классификации;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решать несложные логические задачи.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4. 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24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дорисовывать несложные композиции из геометрических тел или линий до какого-либо изображения;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выбирать фигуры нужной формы для восстановления целого;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из общего рисунка заданных фигур с целью выявления замаскированного рисунка;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складывать и перекладывать спички с целью составления заданных фигур.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133297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выявление уровня развития внимания, восприятия, воображения, памяти и мышления на начало и конец учебного года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</w:tbl>
    <w:p w:rsidR="00402E76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F2F93" w:rsidRDefault="007F2F93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C1B28" w:rsidRDefault="000C1B28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C1B28" w:rsidRPr="00BE7995" w:rsidRDefault="000C1B28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D969B9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209E6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B209E6" w:rsidRPr="00BE7995" w:rsidRDefault="00304CB4" w:rsidP="00D969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«Эрудит плюс-1</w:t>
      </w:r>
      <w:r w:rsidR="00D969B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7F05CC" w:rsidRPr="00BE799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F91289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1 год обучения</w:t>
      </w:r>
    </w:p>
    <w:p w:rsidR="00B209E6" w:rsidRPr="00BE7995" w:rsidRDefault="00B209E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856" w:type="dxa"/>
        <w:tblLook w:val="04A0" w:firstRow="1" w:lastRow="0" w:firstColumn="1" w:lastColumn="0" w:noHBand="0" w:noVBand="1"/>
      </w:tblPr>
      <w:tblGrid>
        <w:gridCol w:w="516"/>
        <w:gridCol w:w="2629"/>
        <w:gridCol w:w="788"/>
        <w:gridCol w:w="963"/>
        <w:gridCol w:w="1261"/>
        <w:gridCol w:w="1770"/>
        <w:gridCol w:w="1929"/>
      </w:tblGrid>
      <w:tr w:rsidR="003804E4" w:rsidRPr="00BE7995" w:rsidTr="003804E4">
        <w:tc>
          <w:tcPr>
            <w:tcW w:w="516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3804E4" w:rsidRPr="00BE7995" w:rsidTr="003804E4">
        <w:tc>
          <w:tcPr>
            <w:tcW w:w="516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Тренировка внимания.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мышления.</w:t>
            </w:r>
          </w:p>
        </w:tc>
        <w:tc>
          <w:tcPr>
            <w:tcW w:w="788" w:type="dxa"/>
          </w:tcPr>
          <w:p w:rsidR="003804E4" w:rsidRPr="00BE7995" w:rsidRDefault="00F00D6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занимательные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самостоятельная</w:t>
            </w:r>
          </w:p>
          <w:p w:rsidR="003804E4" w:rsidRPr="00BE7995" w:rsidRDefault="00EA2CB0" w:rsidP="00EA2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3804E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  <w:p w:rsidR="00AD611C" w:rsidRPr="00BE7995" w:rsidRDefault="00AD611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1.2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аналитических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 xml:space="preserve">способностей. Совершенствование мыслительных операций. 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1.3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1.3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внимания. Развитие мышления.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340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памяти. Развитие мышления. </w:t>
            </w:r>
          </w:p>
        </w:tc>
        <w:tc>
          <w:tcPr>
            <w:tcW w:w="788" w:type="dxa"/>
          </w:tcPr>
          <w:p w:rsidR="003804E4" w:rsidRPr="00BE7995" w:rsidRDefault="0057217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 зрительной памяти. Развитие мышления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70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мышления..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мышления. Совершенствование мыслительных операций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D5EBA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E85653" w:rsidRPr="00BE7995" w:rsidTr="003804E4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Совершенствование воображения. Задания по перекладыванию спичек.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Рисуем по образцу.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9340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CB3854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</w:t>
            </w:r>
            <w:r w:rsidR="00E8565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E85653" w:rsidRPr="00BE7995" w:rsidTr="003804E4">
        <w:tc>
          <w:tcPr>
            <w:tcW w:w="3145" w:type="dxa"/>
            <w:gridSpan w:val="2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963" w:type="dxa"/>
          </w:tcPr>
          <w:p w:rsidR="00E85653" w:rsidRPr="00BE7995" w:rsidRDefault="00CE67F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261" w:type="dxa"/>
          </w:tcPr>
          <w:p w:rsidR="00E85653" w:rsidRPr="00BE7995" w:rsidRDefault="00F5673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bookmarkStart w:id="2" w:name="YANDEX_60"/>
      <w:bookmarkEnd w:id="2"/>
    </w:p>
    <w:p w:rsidR="00C01D00" w:rsidRPr="00C01D00" w:rsidRDefault="00402E76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C01D00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C01D00" w:rsidRPr="00C01D00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Default="00C01D00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F7B58" w:rsidRPr="00BE7995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E33E65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E33E65" w:rsidRPr="00BE7995" w:rsidRDefault="00304CB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«Эрудит плюс-1</w:t>
      </w:r>
      <w:r w:rsidR="00D969B9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="0050375C" w:rsidRPr="00BE7995">
        <w:rPr>
          <w:rFonts w:ascii="Times New Roman" w:eastAsia="Times New Roman" w:hAnsi="Times New Roman" w:cs="Times New Roman"/>
          <w:b/>
          <w:sz w:val="24"/>
          <w:szCs w:val="24"/>
        </w:rPr>
        <w:t>2 год обучения</w:t>
      </w:r>
    </w:p>
    <w:p w:rsidR="00E33E65" w:rsidRPr="00BE7995" w:rsidRDefault="00E33E65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EB5210" w:rsidRPr="00BE7995" w:rsidTr="003D6358">
        <w:tc>
          <w:tcPr>
            <w:tcW w:w="576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EB5210" w:rsidRPr="00BE7995" w:rsidTr="003D6358">
        <w:tc>
          <w:tcPr>
            <w:tcW w:w="576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210" w:rsidRPr="00BE7995" w:rsidTr="003D6358">
        <w:tc>
          <w:tcPr>
            <w:tcW w:w="576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3D6358" w:rsidRPr="00BE7995" w:rsidRDefault="00DC68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Тренировка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3D6358" w:rsidRPr="00BE7995" w:rsidRDefault="006436A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016A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 Совершенствование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 xml:space="preserve">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963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  <w:r w:rsidR="003D6358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.Тренировка зрительной памяти.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36CA1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1E0D9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1E0D98" w:rsidRPr="00BE7995" w:rsidRDefault="001E0D98" w:rsidP="00DB7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Ребусы. Задание по перекладыванию спичек</w:t>
            </w:r>
          </w:p>
        </w:tc>
        <w:tc>
          <w:tcPr>
            <w:tcW w:w="788" w:type="dxa"/>
          </w:tcPr>
          <w:p w:rsidR="003D6358" w:rsidRPr="00BE7995" w:rsidRDefault="00D2438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1E0D98" w:rsidP="001E0D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E246B" w:rsidP="003E24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3D6358" w:rsidRPr="00BE7995" w:rsidTr="003D6358">
        <w:tc>
          <w:tcPr>
            <w:tcW w:w="3205" w:type="dxa"/>
            <w:gridSpan w:val="2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813CD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E016A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158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Pr="00C01D00" w:rsidRDefault="00C01D00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="00B3677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F30DCD" w:rsidRDefault="00F30DCD" w:rsidP="00F30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0B34" w:rsidRDefault="00520B34" w:rsidP="00F30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47AE" w:rsidRDefault="00A85562" w:rsidP="00754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A85562" w:rsidRPr="007547AE" w:rsidRDefault="00304CB4" w:rsidP="00754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плюс-1</w:t>
      </w:r>
      <w:r w:rsidR="007547A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B62D3D" w:rsidRPr="00BE79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85562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A85562" w:rsidRPr="00BE7995" w:rsidRDefault="00A85562" w:rsidP="002919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A85562" w:rsidRPr="00BE7995" w:rsidTr="00C84ADB">
        <w:tc>
          <w:tcPr>
            <w:tcW w:w="576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A85562" w:rsidRPr="00BE7995" w:rsidTr="00C84ADB">
        <w:tc>
          <w:tcPr>
            <w:tcW w:w="576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E15B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r w:rsidR="002E15BB" w:rsidRPr="000C1B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Тренировка внимания. Совершенствование мыслительных операций. </w:t>
            </w:r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Тренировка зрительной памяти. Совершенствование мыслительных операций. </w:t>
            </w:r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</w:t>
            </w:r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Тренировка слуховой памяти. Совершенствование мыслительных операций. </w:t>
            </w:r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2E447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A50A9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быстроты реакции. Совершенствование мыслительных операций. </w:t>
            </w:r>
            <w:r w:rsidRPr="000C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Ребусы. Задание по перекладыванию спичек.</w:t>
            </w:r>
          </w:p>
        </w:tc>
        <w:tc>
          <w:tcPr>
            <w:tcW w:w="788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1237F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1E16C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E16C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</w:t>
            </w:r>
          </w:p>
          <w:p w:rsidR="00A85562" w:rsidRPr="00BE7995" w:rsidRDefault="00B50DD4" w:rsidP="00B50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483501" w:rsidRPr="00BE7995" w:rsidRDefault="003906ED" w:rsidP="003906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A85562" w:rsidRPr="00BE7995" w:rsidTr="00C84ADB">
        <w:tc>
          <w:tcPr>
            <w:tcW w:w="3205" w:type="dxa"/>
            <w:gridSpan w:val="2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A85562" w:rsidRPr="00BE7995" w:rsidRDefault="00EA481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A85562" w:rsidRPr="00BE7995" w:rsidRDefault="00F009A6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36777" w:rsidRPr="00C01D00" w:rsidRDefault="00402E76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36777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B3677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36777"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lastRenderedPageBreak/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20B34" w:rsidRDefault="00520B3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674A6B" w:rsidRPr="00BE7995" w:rsidRDefault="00402E76" w:rsidP="007547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  <w:r w:rsidR="00304CB4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плюс-1</w:t>
      </w:r>
      <w:r w:rsidR="007547A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p w:rsidR="00674A6B" w:rsidRPr="00BE7995" w:rsidRDefault="00674A6B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674A6B" w:rsidRPr="00BE7995" w:rsidTr="00674A6B">
        <w:tc>
          <w:tcPr>
            <w:tcW w:w="576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674A6B" w:rsidRPr="00BE7995" w:rsidTr="00674A6B">
        <w:tc>
          <w:tcPr>
            <w:tcW w:w="576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концентрации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4F594B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4F594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слуховой памяти</w:t>
            </w:r>
          </w:p>
          <w:p w:rsidR="004F594B" w:rsidRPr="00BE7995" w:rsidRDefault="004F594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4F594B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63" w:type="dxa"/>
          </w:tcPr>
          <w:p w:rsidR="00674A6B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C17F6F" w:rsidP="00C1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 зрительной памяти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Обучение поиску закономерностей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963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712FAE" w:rsidRPr="00BE7995" w:rsidRDefault="00200F1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работа в группах.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712FAE" w:rsidRPr="00BE7995" w:rsidRDefault="009610F6" w:rsidP="009610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929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контрольное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занятие.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712FAE" w:rsidRPr="00BE7995" w:rsidRDefault="00712FAE" w:rsidP="009610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3.2.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быстроты реакции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Совершенствование воображения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наглядно-образного мышления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Ребусы. Задания по перекладыванию спичек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0A559A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0E76B1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0E76B1" w:rsidRPr="00BE7995" w:rsidTr="00674A6B">
        <w:tc>
          <w:tcPr>
            <w:tcW w:w="3205" w:type="dxa"/>
            <w:gridSpan w:val="2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261" w:type="dxa"/>
          </w:tcPr>
          <w:p w:rsidR="000E76B1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36777" w:rsidRDefault="00B36777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36777" w:rsidRPr="00C01D00" w:rsidRDefault="00B36777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520B3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B3854" w:rsidRPr="00CB3854" w:rsidRDefault="00CB3854" w:rsidP="00CB3854">
      <w:pPr>
        <w:pStyle w:val="a5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CB3854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CB3854" w:rsidRPr="00CB3854" w:rsidRDefault="00CB3854" w:rsidP="00CB3854">
      <w:pPr>
        <w:pStyle w:val="a5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854">
        <w:rPr>
          <w:rFonts w:ascii="Times New Roman" w:hAnsi="Times New Roman" w:cs="Times New Roman"/>
          <w:b/>
          <w:i/>
          <w:sz w:val="24"/>
          <w:szCs w:val="24"/>
        </w:rPr>
        <w:t>Кадровое обеспечение: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CB3854">
        <w:rPr>
          <w:rFonts w:ascii="Times New Roman" w:hAnsi="Times New Roman" w:cs="Times New Roman"/>
          <w:sz w:val="24"/>
          <w:szCs w:val="24"/>
        </w:rPr>
        <w:t xml:space="preserve">анятия проводит педагог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высшей </w:t>
      </w:r>
      <w:r w:rsidRPr="00CB3854">
        <w:rPr>
          <w:rFonts w:ascii="Times New Roman" w:hAnsi="Times New Roman" w:cs="Times New Roman"/>
          <w:sz w:val="24"/>
          <w:szCs w:val="24"/>
        </w:rPr>
        <w:t xml:space="preserve">квалификационной категории </w:t>
      </w:r>
      <w:r>
        <w:rPr>
          <w:rFonts w:ascii="Times New Roman" w:hAnsi="Times New Roman" w:cs="Times New Roman"/>
          <w:sz w:val="24"/>
          <w:szCs w:val="24"/>
        </w:rPr>
        <w:t>Гиззатуллина Эльвира Минрахмановна</w:t>
      </w:r>
      <w:r w:rsidRPr="00CB3854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  <w:r w:rsidRPr="00CB3854">
        <w:rPr>
          <w:b/>
        </w:rPr>
        <w:tab/>
      </w:r>
      <w:r w:rsidRPr="00CB3854">
        <w:rPr>
          <w:b/>
        </w:rPr>
        <w:tab/>
      </w:r>
      <w:r w:rsidRPr="00CB3854">
        <w:rPr>
          <w:b/>
          <w:bCs/>
          <w:i/>
        </w:rPr>
        <w:t>Материально-техническое обеспечение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i/>
          <w:color w:val="181818"/>
        </w:rPr>
      </w:pPr>
      <w:r w:rsidRPr="00CB3854">
        <w:rPr>
          <w:color w:val="181818"/>
        </w:rPr>
        <w:t xml:space="preserve">Программа реализуется на базе МБОУ </w:t>
      </w:r>
      <w:r>
        <w:rPr>
          <w:color w:val="181818"/>
        </w:rPr>
        <w:t>гимназия № 1</w:t>
      </w:r>
      <w:r w:rsidR="00EE3B50">
        <w:rPr>
          <w:color w:val="181818"/>
        </w:rPr>
        <w:t xml:space="preserve"> в кабинете </w:t>
      </w:r>
      <w:r w:rsidRPr="00CB3854">
        <w:rPr>
          <w:color w:val="181818"/>
        </w:rPr>
        <w:t>№</w:t>
      </w:r>
      <w:r w:rsidR="00EE3B50">
        <w:rPr>
          <w:color w:val="181818"/>
        </w:rPr>
        <w:t xml:space="preserve"> 24</w:t>
      </w:r>
      <w:r w:rsidRPr="00CB3854">
        <w:rPr>
          <w:color w:val="181818"/>
        </w:rPr>
        <w:t>. Кабинет светлый, уютный</w:t>
      </w:r>
      <w:r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 w:rsidR="00EE3B50">
        <w:rPr>
          <w:shd w:val="clear" w:color="auto" w:fill="FFFFFF"/>
        </w:rPr>
        <w:t>, интерактивная доска, проектор</w:t>
      </w:r>
      <w:r w:rsidRPr="00CB3854">
        <w:rPr>
          <w:shd w:val="clear" w:color="auto" w:fill="FFFFFF"/>
        </w:rPr>
        <w:t xml:space="preserve">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CB3854" w:rsidRPr="00CB3854" w:rsidRDefault="00CB3854" w:rsidP="00CB3854">
      <w:pPr>
        <w:pStyle w:val="a5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CB3854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CB3854">
        <w:rPr>
          <w:rFonts w:ascii="Times New Roman" w:hAnsi="Times New Roman" w:cs="Times New Roman"/>
          <w:sz w:val="24"/>
          <w:szCs w:val="24"/>
        </w:rPr>
        <w:t xml:space="preserve">Помещение систематически проветривается.  </w:t>
      </w:r>
      <w:r w:rsidRPr="00CB3854">
        <w:rPr>
          <w:rStyle w:val="c1"/>
          <w:rFonts w:ascii="Times New Roman" w:hAnsi="Times New Roman" w:cs="Times New Roman"/>
          <w:sz w:val="24"/>
          <w:szCs w:val="24"/>
        </w:rPr>
        <w:t>Температурный режим соблюдается.</w:t>
      </w:r>
    </w:p>
    <w:p w:rsidR="00D90AC0" w:rsidRPr="007547AE" w:rsidRDefault="00CB3854" w:rsidP="007547AE">
      <w:pPr>
        <w:pStyle w:val="a5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CB3854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85D61" w:rsidRPr="002F0FF2" w:rsidRDefault="00E85D61" w:rsidP="00CB3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Список рекомендуемой литературы: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-Криволапова Н.А. «Учимся учиться: программа развития познавательных способностей учащихся младших классов»;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-Д.В.Григорьев «Внеурочная деятельность школьников: методический конструктор»;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-«Оценка достижения планируемых результатов в начальной школе: система заданий»- М.Ю. Демидова; под редакцией Г.С.Ковалёвой, О.Б. Логиновой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педагога: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 xml:space="preserve"> - ФГОС начального общего образования;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-Программа курса "Юным умникам и умницам. Развитие познавательных способностей". (Автор О.А.Холодова, лауреат конкурса "Грант Москвы", учитель высшей категории прогимназии № 1758 СВАО г. Москвы);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-Методическое пособие для учителя (1-4 класс).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обучающихся:</w:t>
      </w:r>
    </w:p>
    <w:p w:rsidR="00F30DCD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-Комплект двух рабочих тетрадей на печатной основе для учащихся 1-4 классов.</w:t>
      </w:r>
    </w:p>
    <w:p w:rsidR="00D6375B" w:rsidRPr="00DF3A9C" w:rsidRDefault="00D6375B" w:rsidP="00D6375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F3A9C">
        <w:rPr>
          <w:rStyle w:val="c4"/>
          <w:b/>
          <w:bCs/>
          <w:color w:val="000000"/>
        </w:rPr>
        <w:t>Дополнительная литература: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Айзенк Г. Проверьте свои способности. - СПб.: 1996.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Винокурова Н. К. Подумаем вместе. Развивающие задачи, упражнения, задания. Чч. 1-У. - М.: РОСТ, 1999.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Гаврина С. Е., Кутявина Н. Л., Топоркова И. Г., Щербинина С. В. Развитие творческих способностей. - Киров, 2004.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Голубь В. Т. Графические диктанты. - М.: Вако, 2004.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Григорьев Д.В. Внеурочная деятельность школьников: методический конструктор: пособие для учителя / Д.В.Григорьев, П.В.Степанов. – М.: Просвещение, 2010. – 223 с.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Коноваленко С. В. Развитие познавательной деятельности у детей от 6 до 9 лет. - М.: 1998.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Как проектировать универсальные учебные действия в начальной школе: от действия к мысли: пособие для учителя / А.Г. Асмолов  (и др); под ред. А.Г. Асмолова. -2 –е изд. – М.: Просвещение, 2010.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Оценка достижения планируемых результатов в начальной школе: система заданий. В 2-х ч. Ч.1. / М.Ю. Демидова  ( и др.); под ред. Г.С. Ковалевой, О.Б. Логиновой. - 2 – е изд. – М.: Просвещение, 2010.</w:t>
      </w:r>
    </w:p>
    <w:p w:rsidR="00033AF2" w:rsidRPr="00DF3A9C" w:rsidRDefault="00F310FF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Интернет-источники</w:t>
      </w:r>
      <w:r w:rsidR="00DF3A9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https://en.ppt-online.org/71955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https://uchi.ru/teachers/lk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https://nsportal.ru/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https://infourok.ru/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https://xn--j1ahfl.xn--p1ai/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https://multiurok.ru/</w:t>
      </w:r>
    </w:p>
    <w:p w:rsidR="00AB580D" w:rsidRPr="00455DD7" w:rsidRDefault="00AB580D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304CB4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t>, 2 год обучения</w:t>
      </w:r>
    </w:p>
    <w:p w:rsidR="00AB580D" w:rsidRPr="00455DD7" w:rsidRDefault="00AB580D" w:rsidP="00AB580D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tbl>
      <w:tblPr>
        <w:tblStyle w:val="2"/>
        <w:tblW w:w="1030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709"/>
        <w:gridCol w:w="1417"/>
        <w:gridCol w:w="709"/>
        <w:gridCol w:w="4253"/>
        <w:gridCol w:w="1654"/>
      </w:tblGrid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Кол час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  <w:p w:rsidR="00AB580D" w:rsidRPr="00455DD7" w:rsidRDefault="00AB580D" w:rsidP="00AB58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слуховой памяти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 xml:space="preserve">Тренировка 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lastRenderedPageBreak/>
              <w:t>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коллективны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й анализ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  <w:r w:rsidRPr="00455DD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AB580D" w:rsidRPr="00455DD7" w:rsidRDefault="00AB580D" w:rsidP="00AB580D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AB580D" w:rsidRPr="00455DD7" w:rsidRDefault="00AB580D" w:rsidP="00AB580D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групповая 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AB580D" w:rsidRPr="00455DD7" w:rsidRDefault="00AB580D" w:rsidP="00AB580D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быстроты реакции. Совершенствование мыслительных операций. Развитие умения решать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логического мышления. Обучение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внимания. Совершенствование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зачет,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демонстрация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в 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AB580D" w:rsidRPr="00455DD7" w:rsidRDefault="00AB580D" w:rsidP="00AB580D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AB580D" w:rsidRPr="00455DD7" w:rsidRDefault="00AB580D" w:rsidP="00AB580D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AB580D" w:rsidRPr="00455DD7" w:rsidRDefault="00AB580D" w:rsidP="00AB580D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  <w:r w:rsidRPr="00455DD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слуховой памяти. Совершенствование мыслительных операций. Развитие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игры, 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загадки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AB580D" w:rsidRPr="00455DD7" w:rsidRDefault="00AB580D" w:rsidP="00AB580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логического мышления. Обучение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творческая работа,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AB580D" w:rsidRPr="00455DD7" w:rsidRDefault="00AB580D" w:rsidP="00AB580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B580D" w:rsidRPr="00455DD7" w:rsidTr="00AB580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80D" w:rsidRPr="00455DD7" w:rsidRDefault="00AB580D" w:rsidP="00AB580D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</w:tbl>
    <w:p w:rsidR="00AB580D" w:rsidRDefault="00AB580D" w:rsidP="00AB580D"/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B50" w:rsidRDefault="00EE3B50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30DCD" w:rsidSect="007547AE">
      <w:footerReference w:type="default" r:id="rId9"/>
      <w:pgSz w:w="11906" w:h="16838"/>
      <w:pgMar w:top="709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963" w:rsidRDefault="00236963" w:rsidP="00A4557A">
      <w:pPr>
        <w:spacing w:after="0" w:line="240" w:lineRule="auto"/>
      </w:pPr>
      <w:r>
        <w:separator/>
      </w:r>
    </w:p>
  </w:endnote>
  <w:endnote w:type="continuationSeparator" w:id="0">
    <w:p w:rsidR="00236963" w:rsidRDefault="00236963" w:rsidP="00A4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3383310"/>
      <w:docPartObj>
        <w:docPartGallery w:val="Page Numbers (Bottom of Page)"/>
        <w:docPartUnique/>
      </w:docPartObj>
    </w:sdtPr>
    <w:sdtEndPr/>
    <w:sdtContent>
      <w:p w:rsidR="00AB580D" w:rsidRDefault="00AB580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D36">
          <w:rPr>
            <w:noProof/>
          </w:rPr>
          <w:t>16</w:t>
        </w:r>
        <w:r>
          <w:fldChar w:fldCharType="end"/>
        </w:r>
      </w:p>
    </w:sdtContent>
  </w:sdt>
  <w:p w:rsidR="00AB580D" w:rsidRDefault="00AB580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963" w:rsidRDefault="00236963" w:rsidP="00A4557A">
      <w:pPr>
        <w:spacing w:after="0" w:line="240" w:lineRule="auto"/>
      </w:pPr>
      <w:r>
        <w:separator/>
      </w:r>
    </w:p>
  </w:footnote>
  <w:footnote w:type="continuationSeparator" w:id="0">
    <w:p w:rsidR="00236963" w:rsidRDefault="00236963" w:rsidP="00A45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8B2369E"/>
    <w:multiLevelType w:val="hybridMultilevel"/>
    <w:tmpl w:val="F61E6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7F4E"/>
    <w:multiLevelType w:val="hybridMultilevel"/>
    <w:tmpl w:val="01903F6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22D5D47"/>
    <w:multiLevelType w:val="multilevel"/>
    <w:tmpl w:val="8066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806952"/>
    <w:multiLevelType w:val="multilevel"/>
    <w:tmpl w:val="7694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2B3C99"/>
    <w:multiLevelType w:val="hybridMultilevel"/>
    <w:tmpl w:val="F1A6F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A52CD"/>
    <w:multiLevelType w:val="multilevel"/>
    <w:tmpl w:val="AA36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FA38BE"/>
    <w:multiLevelType w:val="hybridMultilevel"/>
    <w:tmpl w:val="FA8E9E9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43FFB"/>
    <w:multiLevelType w:val="multilevel"/>
    <w:tmpl w:val="7CB8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ABC"/>
    <w:rsid w:val="00011128"/>
    <w:rsid w:val="000165AC"/>
    <w:rsid w:val="00016875"/>
    <w:rsid w:val="000169D5"/>
    <w:rsid w:val="0002037B"/>
    <w:rsid w:val="000209D2"/>
    <w:rsid w:val="00031B0C"/>
    <w:rsid w:val="00032C62"/>
    <w:rsid w:val="00033AF2"/>
    <w:rsid w:val="00040040"/>
    <w:rsid w:val="0005043C"/>
    <w:rsid w:val="00056965"/>
    <w:rsid w:val="000608A2"/>
    <w:rsid w:val="00061951"/>
    <w:rsid w:val="0006607F"/>
    <w:rsid w:val="0007155E"/>
    <w:rsid w:val="0007211F"/>
    <w:rsid w:val="00073A30"/>
    <w:rsid w:val="00084390"/>
    <w:rsid w:val="0008490C"/>
    <w:rsid w:val="000902B0"/>
    <w:rsid w:val="00095789"/>
    <w:rsid w:val="00097D59"/>
    <w:rsid w:val="000A559A"/>
    <w:rsid w:val="000B10E8"/>
    <w:rsid w:val="000B1284"/>
    <w:rsid w:val="000B1AD5"/>
    <w:rsid w:val="000C1B28"/>
    <w:rsid w:val="000D135F"/>
    <w:rsid w:val="000D175F"/>
    <w:rsid w:val="000D7866"/>
    <w:rsid w:val="000E0894"/>
    <w:rsid w:val="000E699B"/>
    <w:rsid w:val="000E76B1"/>
    <w:rsid w:val="000F4F26"/>
    <w:rsid w:val="001133ED"/>
    <w:rsid w:val="00114245"/>
    <w:rsid w:val="00116248"/>
    <w:rsid w:val="00133297"/>
    <w:rsid w:val="00134A49"/>
    <w:rsid w:val="0013753D"/>
    <w:rsid w:val="00137571"/>
    <w:rsid w:val="00137878"/>
    <w:rsid w:val="00137916"/>
    <w:rsid w:val="001808E8"/>
    <w:rsid w:val="00181DD6"/>
    <w:rsid w:val="00193374"/>
    <w:rsid w:val="0019702C"/>
    <w:rsid w:val="001A7553"/>
    <w:rsid w:val="001B5B6E"/>
    <w:rsid w:val="001B72E3"/>
    <w:rsid w:val="001C2B5B"/>
    <w:rsid w:val="001C389D"/>
    <w:rsid w:val="001C4721"/>
    <w:rsid w:val="001E0D98"/>
    <w:rsid w:val="001E16C4"/>
    <w:rsid w:val="001E1B36"/>
    <w:rsid w:val="001F37F0"/>
    <w:rsid w:val="001F3F5E"/>
    <w:rsid w:val="00200F13"/>
    <w:rsid w:val="002071B9"/>
    <w:rsid w:val="002107A7"/>
    <w:rsid w:val="0021237F"/>
    <w:rsid w:val="00215AC4"/>
    <w:rsid w:val="0022087C"/>
    <w:rsid w:val="00225452"/>
    <w:rsid w:val="00235134"/>
    <w:rsid w:val="00236963"/>
    <w:rsid w:val="00244EE0"/>
    <w:rsid w:val="00250147"/>
    <w:rsid w:val="002527EC"/>
    <w:rsid w:val="002553B1"/>
    <w:rsid w:val="00256A0E"/>
    <w:rsid w:val="00262ABB"/>
    <w:rsid w:val="002716F5"/>
    <w:rsid w:val="0029190B"/>
    <w:rsid w:val="002A727E"/>
    <w:rsid w:val="002B4C48"/>
    <w:rsid w:val="002C14CE"/>
    <w:rsid w:val="002D1F1A"/>
    <w:rsid w:val="002D2B4E"/>
    <w:rsid w:val="002D4AE1"/>
    <w:rsid w:val="002E11C0"/>
    <w:rsid w:val="002E15BB"/>
    <w:rsid w:val="002E4470"/>
    <w:rsid w:val="002F0FF2"/>
    <w:rsid w:val="002F408D"/>
    <w:rsid w:val="00304CB4"/>
    <w:rsid w:val="003058D6"/>
    <w:rsid w:val="003201A8"/>
    <w:rsid w:val="003211CA"/>
    <w:rsid w:val="0032460D"/>
    <w:rsid w:val="003246CB"/>
    <w:rsid w:val="00326108"/>
    <w:rsid w:val="00330399"/>
    <w:rsid w:val="0033084A"/>
    <w:rsid w:val="00333DB3"/>
    <w:rsid w:val="003360D2"/>
    <w:rsid w:val="00337AD8"/>
    <w:rsid w:val="00340D60"/>
    <w:rsid w:val="0035398F"/>
    <w:rsid w:val="00356A65"/>
    <w:rsid w:val="00360300"/>
    <w:rsid w:val="003612F2"/>
    <w:rsid w:val="003637D1"/>
    <w:rsid w:val="00370E13"/>
    <w:rsid w:val="0037288F"/>
    <w:rsid w:val="003740D9"/>
    <w:rsid w:val="003751DC"/>
    <w:rsid w:val="003804E4"/>
    <w:rsid w:val="00385DC6"/>
    <w:rsid w:val="003906ED"/>
    <w:rsid w:val="00391B52"/>
    <w:rsid w:val="00393C93"/>
    <w:rsid w:val="003A54CA"/>
    <w:rsid w:val="003A7F83"/>
    <w:rsid w:val="003B734E"/>
    <w:rsid w:val="003C25BF"/>
    <w:rsid w:val="003C39A2"/>
    <w:rsid w:val="003C4FDC"/>
    <w:rsid w:val="003C6E66"/>
    <w:rsid w:val="003D6358"/>
    <w:rsid w:val="003E246B"/>
    <w:rsid w:val="003E2695"/>
    <w:rsid w:val="003E6FC9"/>
    <w:rsid w:val="003E78D4"/>
    <w:rsid w:val="003E7B51"/>
    <w:rsid w:val="003F4A0A"/>
    <w:rsid w:val="00402E76"/>
    <w:rsid w:val="00411021"/>
    <w:rsid w:val="00422058"/>
    <w:rsid w:val="0042231A"/>
    <w:rsid w:val="00425F9F"/>
    <w:rsid w:val="00432658"/>
    <w:rsid w:val="004630EE"/>
    <w:rsid w:val="0046428E"/>
    <w:rsid w:val="00464A12"/>
    <w:rsid w:val="00472DD0"/>
    <w:rsid w:val="00473C18"/>
    <w:rsid w:val="00480955"/>
    <w:rsid w:val="004813CD"/>
    <w:rsid w:val="0048266A"/>
    <w:rsid w:val="00482D70"/>
    <w:rsid w:val="00483501"/>
    <w:rsid w:val="00487D45"/>
    <w:rsid w:val="00490E72"/>
    <w:rsid w:val="004B3D49"/>
    <w:rsid w:val="004B3DA7"/>
    <w:rsid w:val="004B523E"/>
    <w:rsid w:val="004B53E5"/>
    <w:rsid w:val="004C1E71"/>
    <w:rsid w:val="004C6080"/>
    <w:rsid w:val="004F1EB4"/>
    <w:rsid w:val="004F240F"/>
    <w:rsid w:val="004F594B"/>
    <w:rsid w:val="004F5F94"/>
    <w:rsid w:val="0050375C"/>
    <w:rsid w:val="00510FB1"/>
    <w:rsid w:val="005141E8"/>
    <w:rsid w:val="00520B34"/>
    <w:rsid w:val="005217D2"/>
    <w:rsid w:val="00526E07"/>
    <w:rsid w:val="00532850"/>
    <w:rsid w:val="00535FCA"/>
    <w:rsid w:val="0053691D"/>
    <w:rsid w:val="00540BC4"/>
    <w:rsid w:val="00541BF3"/>
    <w:rsid w:val="0056294A"/>
    <w:rsid w:val="0057217E"/>
    <w:rsid w:val="005755E9"/>
    <w:rsid w:val="005829D3"/>
    <w:rsid w:val="0058318F"/>
    <w:rsid w:val="005A4B4A"/>
    <w:rsid w:val="005A6C8E"/>
    <w:rsid w:val="005B12C7"/>
    <w:rsid w:val="005B1E0D"/>
    <w:rsid w:val="005C23DC"/>
    <w:rsid w:val="005C5B3B"/>
    <w:rsid w:val="005D2FAA"/>
    <w:rsid w:val="005D3F2A"/>
    <w:rsid w:val="005D590C"/>
    <w:rsid w:val="005E19AF"/>
    <w:rsid w:val="005E522C"/>
    <w:rsid w:val="005E7870"/>
    <w:rsid w:val="005F4269"/>
    <w:rsid w:val="00614FA2"/>
    <w:rsid w:val="006301BA"/>
    <w:rsid w:val="00636CA1"/>
    <w:rsid w:val="00640574"/>
    <w:rsid w:val="00641DBE"/>
    <w:rsid w:val="00642F64"/>
    <w:rsid w:val="0064363F"/>
    <w:rsid w:val="006436AB"/>
    <w:rsid w:val="0065137F"/>
    <w:rsid w:val="0066414E"/>
    <w:rsid w:val="006708DC"/>
    <w:rsid w:val="00674A6B"/>
    <w:rsid w:val="00675E5C"/>
    <w:rsid w:val="00683D20"/>
    <w:rsid w:val="00686A68"/>
    <w:rsid w:val="006966D9"/>
    <w:rsid w:val="006A50A9"/>
    <w:rsid w:val="006C034E"/>
    <w:rsid w:val="006C2D19"/>
    <w:rsid w:val="006C340C"/>
    <w:rsid w:val="006C7189"/>
    <w:rsid w:val="006E0B01"/>
    <w:rsid w:val="006E1560"/>
    <w:rsid w:val="006E52FD"/>
    <w:rsid w:val="006E58B9"/>
    <w:rsid w:val="0070106E"/>
    <w:rsid w:val="007043B4"/>
    <w:rsid w:val="0070709C"/>
    <w:rsid w:val="007127BB"/>
    <w:rsid w:val="00712FAE"/>
    <w:rsid w:val="00716210"/>
    <w:rsid w:val="00721287"/>
    <w:rsid w:val="00730D36"/>
    <w:rsid w:val="007349DD"/>
    <w:rsid w:val="0074365A"/>
    <w:rsid w:val="007533AD"/>
    <w:rsid w:val="007547AE"/>
    <w:rsid w:val="00755129"/>
    <w:rsid w:val="007572AB"/>
    <w:rsid w:val="00776C61"/>
    <w:rsid w:val="0078117D"/>
    <w:rsid w:val="007865DE"/>
    <w:rsid w:val="00791147"/>
    <w:rsid w:val="00791C59"/>
    <w:rsid w:val="0079472C"/>
    <w:rsid w:val="00796641"/>
    <w:rsid w:val="007A6C9F"/>
    <w:rsid w:val="007A75E4"/>
    <w:rsid w:val="007B2877"/>
    <w:rsid w:val="007C30A1"/>
    <w:rsid w:val="007C4F45"/>
    <w:rsid w:val="007C5710"/>
    <w:rsid w:val="007D2A2C"/>
    <w:rsid w:val="007D581E"/>
    <w:rsid w:val="007D5D5D"/>
    <w:rsid w:val="007D5EBA"/>
    <w:rsid w:val="007E09BE"/>
    <w:rsid w:val="007E2D7D"/>
    <w:rsid w:val="007E5425"/>
    <w:rsid w:val="007F05CC"/>
    <w:rsid w:val="007F26AF"/>
    <w:rsid w:val="007F2F93"/>
    <w:rsid w:val="007F3C4A"/>
    <w:rsid w:val="00813C99"/>
    <w:rsid w:val="00814042"/>
    <w:rsid w:val="008321D4"/>
    <w:rsid w:val="00837569"/>
    <w:rsid w:val="00840EAF"/>
    <w:rsid w:val="00844103"/>
    <w:rsid w:val="00850FF0"/>
    <w:rsid w:val="00854E02"/>
    <w:rsid w:val="0086544A"/>
    <w:rsid w:val="0088777D"/>
    <w:rsid w:val="00887E41"/>
    <w:rsid w:val="00891BB2"/>
    <w:rsid w:val="00893F14"/>
    <w:rsid w:val="00894B32"/>
    <w:rsid w:val="00896354"/>
    <w:rsid w:val="008A0F8B"/>
    <w:rsid w:val="008A0F91"/>
    <w:rsid w:val="008B747A"/>
    <w:rsid w:val="008C51C3"/>
    <w:rsid w:val="008D1C68"/>
    <w:rsid w:val="008D2932"/>
    <w:rsid w:val="008D3F11"/>
    <w:rsid w:val="008D6CB9"/>
    <w:rsid w:val="008E2CFF"/>
    <w:rsid w:val="008E50B2"/>
    <w:rsid w:val="008F3F7D"/>
    <w:rsid w:val="008F7B58"/>
    <w:rsid w:val="00911BDE"/>
    <w:rsid w:val="009306F9"/>
    <w:rsid w:val="00941F22"/>
    <w:rsid w:val="009421D3"/>
    <w:rsid w:val="00944973"/>
    <w:rsid w:val="00952CFC"/>
    <w:rsid w:val="0095722B"/>
    <w:rsid w:val="009610F6"/>
    <w:rsid w:val="0096247D"/>
    <w:rsid w:val="009629DB"/>
    <w:rsid w:val="009662F0"/>
    <w:rsid w:val="0096763B"/>
    <w:rsid w:val="00967A59"/>
    <w:rsid w:val="00970122"/>
    <w:rsid w:val="00970A09"/>
    <w:rsid w:val="00972536"/>
    <w:rsid w:val="00972539"/>
    <w:rsid w:val="00975C24"/>
    <w:rsid w:val="009811F5"/>
    <w:rsid w:val="009823BB"/>
    <w:rsid w:val="00984D36"/>
    <w:rsid w:val="0099058D"/>
    <w:rsid w:val="0099158A"/>
    <w:rsid w:val="009A4BB7"/>
    <w:rsid w:val="009D00C9"/>
    <w:rsid w:val="009D54B3"/>
    <w:rsid w:val="009E023E"/>
    <w:rsid w:val="009E4195"/>
    <w:rsid w:val="009E4ABC"/>
    <w:rsid w:val="009E6411"/>
    <w:rsid w:val="009F7C3C"/>
    <w:rsid w:val="00A00EBF"/>
    <w:rsid w:val="00A01A98"/>
    <w:rsid w:val="00A13DD3"/>
    <w:rsid w:val="00A25F76"/>
    <w:rsid w:val="00A26B53"/>
    <w:rsid w:val="00A33AB7"/>
    <w:rsid w:val="00A342F5"/>
    <w:rsid w:val="00A34B92"/>
    <w:rsid w:val="00A44BBA"/>
    <w:rsid w:val="00A4557A"/>
    <w:rsid w:val="00A50825"/>
    <w:rsid w:val="00A51152"/>
    <w:rsid w:val="00A52631"/>
    <w:rsid w:val="00A57C07"/>
    <w:rsid w:val="00A61706"/>
    <w:rsid w:val="00A6495E"/>
    <w:rsid w:val="00A65FA6"/>
    <w:rsid w:val="00A67349"/>
    <w:rsid w:val="00A679A2"/>
    <w:rsid w:val="00A8079C"/>
    <w:rsid w:val="00A85562"/>
    <w:rsid w:val="00AA1943"/>
    <w:rsid w:val="00AA3906"/>
    <w:rsid w:val="00AA5651"/>
    <w:rsid w:val="00AB3E0A"/>
    <w:rsid w:val="00AB580D"/>
    <w:rsid w:val="00AB5CAC"/>
    <w:rsid w:val="00AB628B"/>
    <w:rsid w:val="00AB6A5E"/>
    <w:rsid w:val="00AB6C48"/>
    <w:rsid w:val="00AC0833"/>
    <w:rsid w:val="00AD336B"/>
    <w:rsid w:val="00AD611C"/>
    <w:rsid w:val="00AE32A1"/>
    <w:rsid w:val="00AE7918"/>
    <w:rsid w:val="00AF1DAD"/>
    <w:rsid w:val="00AF25B4"/>
    <w:rsid w:val="00B06AFE"/>
    <w:rsid w:val="00B13DA5"/>
    <w:rsid w:val="00B209E6"/>
    <w:rsid w:val="00B22366"/>
    <w:rsid w:val="00B36777"/>
    <w:rsid w:val="00B506D3"/>
    <w:rsid w:val="00B50DD4"/>
    <w:rsid w:val="00B54084"/>
    <w:rsid w:val="00B6047D"/>
    <w:rsid w:val="00B62A1A"/>
    <w:rsid w:val="00B62D3D"/>
    <w:rsid w:val="00B6349E"/>
    <w:rsid w:val="00B63D80"/>
    <w:rsid w:val="00B71521"/>
    <w:rsid w:val="00B80459"/>
    <w:rsid w:val="00B90D22"/>
    <w:rsid w:val="00BA4140"/>
    <w:rsid w:val="00BA6C59"/>
    <w:rsid w:val="00BB1F3D"/>
    <w:rsid w:val="00BB4A71"/>
    <w:rsid w:val="00BB7187"/>
    <w:rsid w:val="00BC09CA"/>
    <w:rsid w:val="00BD5AF6"/>
    <w:rsid w:val="00BD7BDE"/>
    <w:rsid w:val="00BE7995"/>
    <w:rsid w:val="00BF6205"/>
    <w:rsid w:val="00C01D00"/>
    <w:rsid w:val="00C04583"/>
    <w:rsid w:val="00C04F89"/>
    <w:rsid w:val="00C127C5"/>
    <w:rsid w:val="00C17F6F"/>
    <w:rsid w:val="00C21C2C"/>
    <w:rsid w:val="00C25DFC"/>
    <w:rsid w:val="00C25FCB"/>
    <w:rsid w:val="00C275D1"/>
    <w:rsid w:val="00C40728"/>
    <w:rsid w:val="00C420DD"/>
    <w:rsid w:val="00C452BF"/>
    <w:rsid w:val="00C46405"/>
    <w:rsid w:val="00C533B6"/>
    <w:rsid w:val="00C56D79"/>
    <w:rsid w:val="00C57E87"/>
    <w:rsid w:val="00C73E44"/>
    <w:rsid w:val="00C81F8A"/>
    <w:rsid w:val="00C84ADB"/>
    <w:rsid w:val="00C96B54"/>
    <w:rsid w:val="00CB3835"/>
    <w:rsid w:val="00CB3854"/>
    <w:rsid w:val="00CC1BA4"/>
    <w:rsid w:val="00CC2892"/>
    <w:rsid w:val="00CC67CA"/>
    <w:rsid w:val="00CD2114"/>
    <w:rsid w:val="00CE67F0"/>
    <w:rsid w:val="00CE72EA"/>
    <w:rsid w:val="00CF06C3"/>
    <w:rsid w:val="00CF1B5B"/>
    <w:rsid w:val="00CF27E5"/>
    <w:rsid w:val="00CF4146"/>
    <w:rsid w:val="00CF6B22"/>
    <w:rsid w:val="00D149E3"/>
    <w:rsid w:val="00D14E80"/>
    <w:rsid w:val="00D17695"/>
    <w:rsid w:val="00D22CD9"/>
    <w:rsid w:val="00D2438B"/>
    <w:rsid w:val="00D320A2"/>
    <w:rsid w:val="00D34D40"/>
    <w:rsid w:val="00D373AB"/>
    <w:rsid w:val="00D42524"/>
    <w:rsid w:val="00D42798"/>
    <w:rsid w:val="00D563B4"/>
    <w:rsid w:val="00D608AF"/>
    <w:rsid w:val="00D6375B"/>
    <w:rsid w:val="00D63F0E"/>
    <w:rsid w:val="00D73A32"/>
    <w:rsid w:val="00D903B7"/>
    <w:rsid w:val="00D90AC0"/>
    <w:rsid w:val="00D964A5"/>
    <w:rsid w:val="00D969B9"/>
    <w:rsid w:val="00DA188D"/>
    <w:rsid w:val="00DB7C27"/>
    <w:rsid w:val="00DC228E"/>
    <w:rsid w:val="00DC2857"/>
    <w:rsid w:val="00DC381D"/>
    <w:rsid w:val="00DC68FC"/>
    <w:rsid w:val="00DC6DEE"/>
    <w:rsid w:val="00DE1CEB"/>
    <w:rsid w:val="00DE7EB2"/>
    <w:rsid w:val="00DF22E8"/>
    <w:rsid w:val="00DF3A9C"/>
    <w:rsid w:val="00E009E7"/>
    <w:rsid w:val="00E0155B"/>
    <w:rsid w:val="00E01610"/>
    <w:rsid w:val="00E016A4"/>
    <w:rsid w:val="00E11854"/>
    <w:rsid w:val="00E11E9C"/>
    <w:rsid w:val="00E25D6B"/>
    <w:rsid w:val="00E27F52"/>
    <w:rsid w:val="00E33E65"/>
    <w:rsid w:val="00E37B2F"/>
    <w:rsid w:val="00E50E96"/>
    <w:rsid w:val="00E5302A"/>
    <w:rsid w:val="00E54F76"/>
    <w:rsid w:val="00E6294C"/>
    <w:rsid w:val="00E666D7"/>
    <w:rsid w:val="00E85359"/>
    <w:rsid w:val="00E85653"/>
    <w:rsid w:val="00E85D61"/>
    <w:rsid w:val="00E9159D"/>
    <w:rsid w:val="00EA2CB0"/>
    <w:rsid w:val="00EA4819"/>
    <w:rsid w:val="00EA511C"/>
    <w:rsid w:val="00EB2B66"/>
    <w:rsid w:val="00EB366B"/>
    <w:rsid w:val="00EB5210"/>
    <w:rsid w:val="00EC148D"/>
    <w:rsid w:val="00EE3B50"/>
    <w:rsid w:val="00EF0F3C"/>
    <w:rsid w:val="00EF19FC"/>
    <w:rsid w:val="00F009A6"/>
    <w:rsid w:val="00F00A30"/>
    <w:rsid w:val="00F00D6D"/>
    <w:rsid w:val="00F1155E"/>
    <w:rsid w:val="00F30DCD"/>
    <w:rsid w:val="00F310FF"/>
    <w:rsid w:val="00F313E4"/>
    <w:rsid w:val="00F31E15"/>
    <w:rsid w:val="00F34AF5"/>
    <w:rsid w:val="00F4520E"/>
    <w:rsid w:val="00F455C4"/>
    <w:rsid w:val="00F45DEF"/>
    <w:rsid w:val="00F56733"/>
    <w:rsid w:val="00F63022"/>
    <w:rsid w:val="00F64F28"/>
    <w:rsid w:val="00F73EF2"/>
    <w:rsid w:val="00F741C2"/>
    <w:rsid w:val="00F74659"/>
    <w:rsid w:val="00F85EF9"/>
    <w:rsid w:val="00F91289"/>
    <w:rsid w:val="00F91BAF"/>
    <w:rsid w:val="00F91D03"/>
    <w:rsid w:val="00F962FE"/>
    <w:rsid w:val="00F969A8"/>
    <w:rsid w:val="00FA03AE"/>
    <w:rsid w:val="00FA69F3"/>
    <w:rsid w:val="00FA7B70"/>
    <w:rsid w:val="00FB15C8"/>
    <w:rsid w:val="00FB3733"/>
    <w:rsid w:val="00FB6706"/>
    <w:rsid w:val="00FC4C91"/>
    <w:rsid w:val="00FD4F75"/>
    <w:rsid w:val="00FD7CBE"/>
    <w:rsid w:val="00FF4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5305C"/>
  <w15:docId w15:val="{9F1C43A4-1A92-4A37-B77B-879E71BF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2E76"/>
  </w:style>
  <w:style w:type="paragraph" w:customStyle="1" w:styleId="western">
    <w:name w:val="western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402E76"/>
  </w:style>
  <w:style w:type="table" w:customStyle="1" w:styleId="3">
    <w:name w:val="Сетка таблицы3"/>
    <w:basedOn w:val="a1"/>
    <w:next w:val="a4"/>
    <w:uiPriority w:val="59"/>
    <w:rsid w:val="00B209E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B2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4"/>
    <w:uiPriority w:val="59"/>
    <w:rsid w:val="008E2C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3804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C84A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59"/>
    <w:rsid w:val="003E6FC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CC67CA"/>
    <w:pPr>
      <w:ind w:left="720"/>
      <w:contextualSpacing/>
    </w:pPr>
  </w:style>
  <w:style w:type="paragraph" w:styleId="a6">
    <w:name w:val="No Spacing"/>
    <w:uiPriority w:val="1"/>
    <w:qFormat/>
    <w:rsid w:val="007D2A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1"/>
    <w:basedOn w:val="a1"/>
    <w:next w:val="a4"/>
    <w:uiPriority w:val="59"/>
    <w:rsid w:val="00AA565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5">
    <w:name w:val="c5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6375B"/>
  </w:style>
  <w:style w:type="paragraph" w:customStyle="1" w:styleId="c34">
    <w:name w:val="c3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482D70"/>
    <w:rPr>
      <w:color w:val="0000FF" w:themeColor="hyperlink"/>
      <w:u w:val="single"/>
    </w:rPr>
  </w:style>
  <w:style w:type="character" w:customStyle="1" w:styleId="c1">
    <w:name w:val="c1"/>
    <w:basedOn w:val="a0"/>
    <w:rsid w:val="00482D70"/>
  </w:style>
  <w:style w:type="paragraph" w:styleId="a8">
    <w:name w:val="header"/>
    <w:basedOn w:val="a"/>
    <w:link w:val="a9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557A"/>
  </w:style>
  <w:style w:type="paragraph" w:styleId="aa">
    <w:name w:val="footer"/>
    <w:basedOn w:val="a"/>
    <w:link w:val="ab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557A"/>
  </w:style>
  <w:style w:type="paragraph" w:styleId="ac">
    <w:name w:val="Balloon Text"/>
    <w:basedOn w:val="a"/>
    <w:link w:val="ad"/>
    <w:uiPriority w:val="99"/>
    <w:semiHidden/>
    <w:unhideWhenUsed/>
    <w:rsid w:val="0041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1021"/>
    <w:rPr>
      <w:rFonts w:ascii="Segoe UI" w:hAnsi="Segoe UI" w:cs="Segoe UI"/>
      <w:sz w:val="18"/>
      <w:szCs w:val="18"/>
    </w:rPr>
  </w:style>
  <w:style w:type="numbering" w:customStyle="1" w:styleId="110">
    <w:name w:val="Нет списка11"/>
    <w:next w:val="a2"/>
    <w:uiPriority w:val="99"/>
    <w:semiHidden/>
    <w:unhideWhenUsed/>
    <w:rsid w:val="00AB580D"/>
  </w:style>
  <w:style w:type="numbering" w:customStyle="1" w:styleId="20">
    <w:name w:val="Нет списка2"/>
    <w:next w:val="a2"/>
    <w:uiPriority w:val="99"/>
    <w:semiHidden/>
    <w:unhideWhenUsed/>
    <w:rsid w:val="00AB580D"/>
  </w:style>
  <w:style w:type="numbering" w:customStyle="1" w:styleId="12">
    <w:name w:val="Нет списка12"/>
    <w:next w:val="a2"/>
    <w:uiPriority w:val="99"/>
    <w:semiHidden/>
    <w:unhideWhenUsed/>
    <w:rsid w:val="00AB5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357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0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9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8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2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8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36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4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9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8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5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1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4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1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1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7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4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9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8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18945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00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3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6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9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5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0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1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2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7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0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5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2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16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8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9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4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8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50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5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3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1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0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7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6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3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6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46166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1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1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2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0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4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76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4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3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4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0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7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1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8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05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6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7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2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1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01796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7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7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3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0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8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0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1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7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6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5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2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4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94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0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5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7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9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0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457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5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4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03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14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8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44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2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2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9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0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7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5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6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1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8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0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8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1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83908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6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1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4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1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7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0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4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4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6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2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8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26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44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1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04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8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8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9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63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9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8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1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4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92840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46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7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0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2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6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05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9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9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3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4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67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7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9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0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1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9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2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5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2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5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4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2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5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3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051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16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7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2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6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0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5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6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1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1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3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93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2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3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05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0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3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6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3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87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3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6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57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381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4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22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6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2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3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4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1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1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5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1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2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45451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0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6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25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8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2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7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5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8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6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4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4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89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34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5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5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59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7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3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6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32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0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4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7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23736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2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7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5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3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2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37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5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9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3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2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8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0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9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6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0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7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75861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72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7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7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0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7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7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5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9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5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4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9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0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6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2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6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0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5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0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93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6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1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1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7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4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3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5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8509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3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4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23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7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8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2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9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5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0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2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53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9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2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5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3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7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22249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4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3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1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7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3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33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0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9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9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2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63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6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8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0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3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30799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591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4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6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6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3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0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14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0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1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5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7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0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7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9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5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5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8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70787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21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2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13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70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0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9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8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3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4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6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6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5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9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6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6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7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4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1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5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4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2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1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0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6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3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7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1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1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2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7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87837-F412-49D0-975B-5208DBE37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35</Pages>
  <Words>11039</Words>
  <Characters>62924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1.6</dc:creator>
  <cp:lastModifiedBy>Лилия</cp:lastModifiedBy>
  <cp:revision>26</cp:revision>
  <cp:lastPrinted>2023-09-14T07:11:00Z</cp:lastPrinted>
  <dcterms:created xsi:type="dcterms:W3CDTF">2022-11-05T07:19:00Z</dcterms:created>
  <dcterms:modified xsi:type="dcterms:W3CDTF">2023-09-22T12:06:00Z</dcterms:modified>
</cp:coreProperties>
</file>